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2BC3" w14:textId="77777777" w:rsidR="00FA14CD" w:rsidRPr="00FA14CD" w:rsidRDefault="00FA14CD" w:rsidP="00FA14CD">
      <w:pPr>
        <w:jc w:val="center"/>
        <w:rPr>
          <w:rFonts w:ascii="宋体" w:hAnsi="宋体" w:hint="eastAsia"/>
          <w:sz w:val="44"/>
          <w:szCs w:val="44"/>
        </w:rPr>
      </w:pPr>
      <w:r w:rsidRPr="00FA14CD">
        <w:rPr>
          <w:rFonts w:ascii="宋体" w:hAnsi="宋体" w:hint="eastAsia"/>
          <w:sz w:val="44"/>
          <w:szCs w:val="44"/>
        </w:rPr>
        <w:t>流行性感冒</w:t>
      </w:r>
    </w:p>
    <w:p w14:paraId="22CEAC70" w14:textId="77777777" w:rsidR="00FA14CD" w:rsidRPr="00FA14CD" w:rsidRDefault="00FA14CD" w:rsidP="00FA14CD">
      <w:pPr>
        <w:ind w:firstLineChars="200" w:firstLine="560"/>
        <w:rPr>
          <w:rFonts w:ascii="宋体" w:hAnsi="宋体" w:hint="eastAsia"/>
          <w:sz w:val="28"/>
          <w:szCs w:val="28"/>
        </w:rPr>
      </w:pPr>
      <w:r w:rsidRPr="00FA14CD">
        <w:rPr>
          <w:rFonts w:ascii="宋体" w:hAnsi="宋体" w:hint="eastAsia"/>
          <w:sz w:val="28"/>
          <w:szCs w:val="28"/>
        </w:rPr>
        <w:t>流行性感冒（简称流感）是流感病毒引起的急性呼吸道感染，属于丙类传染病。其主要通过空气中的飞沫、人与人之间的接触或与被污染物品的接触传播。流感在中国以冬春季多见，典型的临床症状是：急起高热、全身疼痛、显著乏力和轻度呼吸道症状。流感病毒容易发生变异，传染性强，人群普遍易感，发病率高，历史上在全世界引起多次暴发性流行，是全球关注的重要公共卫生问题。</w:t>
      </w:r>
    </w:p>
    <w:p w14:paraId="6DB9FAEF"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根据核蛋白和基质蛋白不同，分为甲、乙、丙、丁四型。</w:t>
      </w:r>
    </w:p>
    <w:p w14:paraId="12DC9026" w14:textId="77777777" w:rsidR="00FA14CD" w:rsidRPr="00FA14CD" w:rsidRDefault="00FA14CD" w:rsidP="00E87DD0">
      <w:pPr>
        <w:ind w:firstLineChars="200" w:firstLine="560"/>
        <w:rPr>
          <w:rFonts w:ascii="宋体" w:hAnsi="宋体" w:hint="eastAsia"/>
          <w:sz w:val="28"/>
          <w:szCs w:val="28"/>
        </w:rPr>
      </w:pPr>
      <w:r w:rsidRPr="00FA14CD">
        <w:rPr>
          <w:rFonts w:ascii="宋体" w:hAnsi="宋体" w:hint="eastAsia"/>
          <w:sz w:val="28"/>
          <w:szCs w:val="28"/>
        </w:rPr>
        <w:t>目前感染人的主要是甲型流感病毒中的H1N1、H3N2亚型及乙型流感病毒中的Victoria和Yamagata系。</w:t>
      </w:r>
    </w:p>
    <w:p w14:paraId="3292B5E2" w14:textId="54A1CD24" w:rsidR="00FA14CD" w:rsidRPr="00FA14CD" w:rsidRDefault="00FA14CD" w:rsidP="00E87DD0">
      <w:pPr>
        <w:ind w:firstLineChars="200" w:firstLine="560"/>
        <w:rPr>
          <w:rFonts w:ascii="宋体" w:hAnsi="宋体" w:hint="eastAsia"/>
          <w:sz w:val="28"/>
          <w:szCs w:val="28"/>
        </w:rPr>
      </w:pPr>
      <w:r w:rsidRPr="00FA14CD">
        <w:rPr>
          <w:rFonts w:ascii="宋体" w:hAnsi="宋体" w:hint="eastAsia"/>
          <w:sz w:val="28"/>
          <w:szCs w:val="28"/>
        </w:rPr>
        <w:t xml:space="preserve">流感病毒对乙醇、碘伏、碘酊等常用消毒剂敏感，对紫外线和热敏感，56℃条件下30分钟可灭活。 </w:t>
      </w:r>
    </w:p>
    <w:p w14:paraId="41585BCB" w14:textId="77777777" w:rsidR="00FA14CD" w:rsidRPr="00FA14CD" w:rsidRDefault="00FA14CD" w:rsidP="00FA14CD">
      <w:pPr>
        <w:rPr>
          <w:rFonts w:ascii="宋体" w:hAnsi="宋体" w:hint="eastAsia"/>
          <w:b/>
          <w:bCs/>
          <w:sz w:val="44"/>
          <w:szCs w:val="44"/>
        </w:rPr>
      </w:pPr>
      <w:r w:rsidRPr="00FA14CD">
        <w:rPr>
          <w:rFonts w:ascii="宋体" w:hAnsi="宋体" w:hint="eastAsia"/>
          <w:b/>
          <w:bCs/>
          <w:sz w:val="44"/>
          <w:szCs w:val="44"/>
        </w:rPr>
        <w:t>流行特征</w:t>
      </w:r>
    </w:p>
    <w:p w14:paraId="75C65987" w14:textId="77777777" w:rsidR="00FA14CD" w:rsidRPr="00FA14CD" w:rsidRDefault="00FA14CD" w:rsidP="00FA14CD">
      <w:pPr>
        <w:ind w:firstLineChars="200" w:firstLine="560"/>
        <w:rPr>
          <w:rFonts w:ascii="宋体" w:hAnsi="宋体" w:hint="eastAsia"/>
          <w:sz w:val="28"/>
          <w:szCs w:val="28"/>
        </w:rPr>
      </w:pPr>
      <w:r w:rsidRPr="00FA14CD">
        <w:rPr>
          <w:rFonts w:ascii="宋体" w:hAnsi="宋体" w:hint="eastAsia"/>
          <w:sz w:val="28"/>
          <w:szCs w:val="28"/>
        </w:rPr>
        <w:t>流感传播迅速，每年可引起季节性流行，在学校、托幼机构和养老院等人群聚集的场所可发生暴发疫情。</w:t>
      </w:r>
    </w:p>
    <w:p w14:paraId="556587A1" w14:textId="77777777" w:rsidR="00FA14CD" w:rsidRPr="00FA14CD" w:rsidRDefault="00FA14CD" w:rsidP="00FA14CD">
      <w:pPr>
        <w:ind w:firstLineChars="200" w:firstLine="560"/>
        <w:rPr>
          <w:rFonts w:ascii="宋体" w:hAnsi="宋体" w:hint="eastAsia"/>
          <w:sz w:val="28"/>
          <w:szCs w:val="28"/>
        </w:rPr>
      </w:pPr>
      <w:r w:rsidRPr="00FA14CD">
        <w:rPr>
          <w:rFonts w:ascii="宋体" w:hAnsi="宋体" w:hint="eastAsia"/>
          <w:sz w:val="28"/>
          <w:szCs w:val="28"/>
        </w:rPr>
        <w:t>一项全球研究显示，成年人的感染率为10.7%、患病率为4.4%，65岁以上人群为7.2%。</w:t>
      </w:r>
    </w:p>
    <w:p w14:paraId="3311016F" w14:textId="77777777" w:rsidR="00FA14CD" w:rsidRPr="00FA14CD" w:rsidRDefault="00FA14CD" w:rsidP="00FA14CD">
      <w:pPr>
        <w:ind w:firstLineChars="200" w:firstLine="560"/>
        <w:rPr>
          <w:rFonts w:ascii="宋体" w:hAnsi="宋体" w:hint="eastAsia"/>
          <w:sz w:val="28"/>
          <w:szCs w:val="28"/>
        </w:rPr>
      </w:pPr>
      <w:r w:rsidRPr="00FA14CD">
        <w:rPr>
          <w:rFonts w:ascii="宋体" w:hAnsi="宋体" w:hint="eastAsia"/>
          <w:sz w:val="28"/>
          <w:szCs w:val="28"/>
        </w:rPr>
        <w:t>我国流感的年度周期性随纬度增加而变化，且呈多样化的空间模式和季节性特征：</w:t>
      </w:r>
    </w:p>
    <w:p w14:paraId="2E70BFEA"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w:t>
      </w:r>
      <w:r w:rsidRPr="00FA14CD">
        <w:rPr>
          <w:rFonts w:ascii="宋体" w:hAnsi="宋体" w:hint="eastAsia"/>
          <w:sz w:val="28"/>
          <w:szCs w:val="28"/>
        </w:rPr>
        <w:tab/>
        <w:t>北纬33度以北的北方省份，呈冬季流行模式，每年1~2月份单一年度高峰；</w:t>
      </w:r>
    </w:p>
    <w:p w14:paraId="367F3D83"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w:t>
      </w:r>
      <w:r w:rsidRPr="00FA14CD">
        <w:rPr>
          <w:rFonts w:ascii="宋体" w:hAnsi="宋体" w:hint="eastAsia"/>
          <w:sz w:val="28"/>
          <w:szCs w:val="28"/>
        </w:rPr>
        <w:tab/>
        <w:t>北纬27度以南的最南方省份，每年4~6月份单一年度高峰；</w:t>
      </w:r>
    </w:p>
    <w:p w14:paraId="4A67ABB2"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lastRenderedPageBreak/>
        <w:t>•</w:t>
      </w:r>
      <w:r w:rsidRPr="00FA14CD">
        <w:rPr>
          <w:rFonts w:ascii="宋体" w:hAnsi="宋体" w:hint="eastAsia"/>
          <w:sz w:val="28"/>
          <w:szCs w:val="28"/>
        </w:rPr>
        <w:tab/>
        <w:t>两者之间的中纬度地区，每年1~2月份和6~8月份的双周期高峰。</w:t>
      </w:r>
    </w:p>
    <w:p w14:paraId="0632B518"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据世界卫生组织（WHO）估计，每年季节性流感在全球可导致300万~500万重症病例，29万~65万死亡。</w:t>
      </w:r>
    </w:p>
    <w:p w14:paraId="6259FCA2"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接种流感疫苗是预防流感病毒感染及其严重并发症的最有效手段。</w:t>
      </w:r>
    </w:p>
    <w:p w14:paraId="313DC56B" w14:textId="77777777" w:rsidR="00FA14CD" w:rsidRPr="00284BAF" w:rsidRDefault="00FA14CD" w:rsidP="00FA14CD">
      <w:pPr>
        <w:rPr>
          <w:rFonts w:ascii="宋体" w:hAnsi="宋体" w:hint="eastAsia"/>
          <w:b/>
          <w:bCs/>
          <w:sz w:val="32"/>
          <w:szCs w:val="32"/>
        </w:rPr>
      </w:pPr>
      <w:r w:rsidRPr="00284BAF">
        <w:rPr>
          <w:rFonts w:ascii="宋体" w:hAnsi="宋体" w:hint="eastAsia"/>
          <w:b/>
          <w:bCs/>
          <w:sz w:val="32"/>
          <w:szCs w:val="32"/>
        </w:rPr>
        <w:t>传染源</w:t>
      </w:r>
    </w:p>
    <w:p w14:paraId="29CB694C"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流感患者及隐性感染者为主要传染源。</w:t>
      </w:r>
    </w:p>
    <w:p w14:paraId="7B9350C3"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患者发病后1~7天有传染性，病初2~3天传染性最强。</w:t>
      </w:r>
    </w:p>
    <w:p w14:paraId="5D8E45F8" w14:textId="77777777" w:rsidR="00FA14CD" w:rsidRPr="00284BAF" w:rsidRDefault="00FA14CD" w:rsidP="00FA14CD">
      <w:pPr>
        <w:rPr>
          <w:rFonts w:ascii="宋体" w:hAnsi="宋体" w:hint="eastAsia"/>
          <w:b/>
          <w:bCs/>
          <w:sz w:val="32"/>
          <w:szCs w:val="32"/>
        </w:rPr>
      </w:pPr>
      <w:r w:rsidRPr="00284BAF">
        <w:rPr>
          <w:rFonts w:ascii="宋体" w:hAnsi="宋体" w:hint="eastAsia"/>
          <w:b/>
          <w:bCs/>
          <w:sz w:val="32"/>
          <w:szCs w:val="32"/>
        </w:rPr>
        <w:t>传播途径</w:t>
      </w:r>
    </w:p>
    <w:p w14:paraId="361F221F"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流感主要以打喷嚏和咳嗽等飞沫传播为主，流感病毒在空气中大约存活半小时，经口腔、鼻腔、眼睛等黏膜直接或间接接触可感染，接触被病毒污染的物品等途径也可感染。</w:t>
      </w:r>
    </w:p>
    <w:p w14:paraId="636CCFBC"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在人群密集且封闭、通风不良的场所，流感也可能以气溶胶形式传播。</w:t>
      </w:r>
    </w:p>
    <w:p w14:paraId="606A3C48" w14:textId="77777777" w:rsidR="00FA14CD" w:rsidRPr="00284BAF" w:rsidRDefault="00FA14CD" w:rsidP="00FA14CD">
      <w:pPr>
        <w:rPr>
          <w:rFonts w:ascii="宋体" w:hAnsi="宋体" w:hint="eastAsia"/>
          <w:b/>
          <w:bCs/>
          <w:sz w:val="32"/>
          <w:szCs w:val="32"/>
        </w:rPr>
      </w:pPr>
      <w:r w:rsidRPr="00284BAF">
        <w:rPr>
          <w:rFonts w:ascii="宋体" w:hAnsi="宋体" w:hint="eastAsia"/>
          <w:b/>
          <w:bCs/>
          <w:sz w:val="32"/>
          <w:szCs w:val="32"/>
        </w:rPr>
        <w:t>易感人群</w:t>
      </w:r>
    </w:p>
    <w:p w14:paraId="66977FF4"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人群对流感普遍易感。</w:t>
      </w:r>
    </w:p>
    <w:p w14:paraId="5D149FC3" w14:textId="30127A08" w:rsidR="00FA14CD" w:rsidRPr="00FA14CD" w:rsidRDefault="00FA14CD" w:rsidP="00FA14CD">
      <w:pPr>
        <w:rPr>
          <w:rFonts w:ascii="宋体" w:hAnsi="宋体" w:hint="eastAsia"/>
          <w:sz w:val="28"/>
          <w:szCs w:val="28"/>
        </w:rPr>
      </w:pPr>
      <w:r w:rsidRPr="00FA14CD">
        <w:rPr>
          <w:rFonts w:ascii="宋体" w:hAnsi="宋体" w:hint="eastAsia"/>
          <w:sz w:val="28"/>
          <w:szCs w:val="28"/>
        </w:rPr>
        <w:t>接种流感疫苗可有效预防相应亚型的流感病毒感染。</w:t>
      </w:r>
    </w:p>
    <w:p w14:paraId="284D5EC6" w14:textId="77777777" w:rsidR="00FA14CD" w:rsidRPr="00284BAF" w:rsidRDefault="00FA14CD" w:rsidP="00FA14CD">
      <w:pPr>
        <w:rPr>
          <w:rFonts w:ascii="宋体" w:hAnsi="宋体" w:hint="eastAsia"/>
          <w:b/>
          <w:bCs/>
          <w:sz w:val="44"/>
          <w:szCs w:val="44"/>
        </w:rPr>
      </w:pPr>
      <w:r w:rsidRPr="00284BAF">
        <w:rPr>
          <w:rFonts w:ascii="宋体" w:hAnsi="宋体" w:hint="eastAsia"/>
          <w:b/>
          <w:bCs/>
          <w:sz w:val="44"/>
          <w:szCs w:val="44"/>
        </w:rPr>
        <w:t>病因</w:t>
      </w:r>
    </w:p>
    <w:p w14:paraId="3B39888E"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根据病毒型别的不同，人类流感病毒分为甲、乙二型，我国甲型流感最为常见，乙型流感流行强度低于甲型流感，两者均可引起流感季节性流行。</w:t>
      </w:r>
    </w:p>
    <w:p w14:paraId="29387306"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抗原变异是流感病毒最显著的特征。</w:t>
      </w:r>
    </w:p>
    <w:p w14:paraId="75A172EF" w14:textId="135B520F" w:rsidR="00FA14CD" w:rsidRPr="00FA14CD" w:rsidRDefault="00FA14CD" w:rsidP="00FA14CD">
      <w:pPr>
        <w:rPr>
          <w:rFonts w:ascii="宋体" w:hAnsi="宋体" w:hint="eastAsia"/>
          <w:sz w:val="28"/>
          <w:szCs w:val="28"/>
        </w:rPr>
      </w:pPr>
      <w:r w:rsidRPr="00FA14CD">
        <w:rPr>
          <w:rFonts w:ascii="宋体" w:hAnsi="宋体" w:hint="eastAsia"/>
          <w:sz w:val="28"/>
          <w:szCs w:val="28"/>
        </w:rPr>
        <w:t>流感病毒进入呼吸道后，与呼吸道表面纤毛柱状上皮细胞的特殊受体结合而进入细胞，然后在细胞内复制，新的病毒颗粒不断被释放并播</w:t>
      </w:r>
      <w:r w:rsidRPr="00FA14CD">
        <w:rPr>
          <w:rFonts w:ascii="宋体" w:hAnsi="宋体" w:hint="eastAsia"/>
          <w:sz w:val="28"/>
          <w:szCs w:val="28"/>
        </w:rPr>
        <w:lastRenderedPageBreak/>
        <w:t xml:space="preserve">散再感染更多其他细胞，从而引起发热、头痛、肌痛等全身症状。还可引起病毒性肺炎、脑病等。 </w:t>
      </w:r>
    </w:p>
    <w:p w14:paraId="4DC33F26"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据</w:t>
      </w:r>
      <w:proofErr w:type="gramStart"/>
      <w:r w:rsidRPr="00FA14CD">
        <w:rPr>
          <w:rFonts w:ascii="宋体" w:hAnsi="宋体" w:hint="eastAsia"/>
          <w:sz w:val="28"/>
          <w:szCs w:val="28"/>
        </w:rPr>
        <w:t>中国疾控中心</w:t>
      </w:r>
      <w:proofErr w:type="gramEnd"/>
      <w:r w:rsidRPr="00FA14CD">
        <w:rPr>
          <w:rFonts w:ascii="宋体" w:hAnsi="宋体" w:hint="eastAsia"/>
          <w:sz w:val="28"/>
          <w:szCs w:val="28"/>
        </w:rPr>
        <w:t>的研究发现，气候变量和纬度是与流感季节性特征相关性最强的因素；低温是北方地区冬季流感发生和年度周期性强度的预测因子，而南方地区春季的流感活动与降雨量有关。</w:t>
      </w:r>
    </w:p>
    <w:p w14:paraId="565A6640" w14:textId="77777777" w:rsidR="00FA14CD" w:rsidRPr="00284BAF" w:rsidRDefault="00FA14CD" w:rsidP="00FA14CD">
      <w:pPr>
        <w:rPr>
          <w:rFonts w:ascii="宋体" w:hAnsi="宋体" w:hint="eastAsia"/>
          <w:b/>
          <w:bCs/>
          <w:sz w:val="44"/>
          <w:szCs w:val="44"/>
        </w:rPr>
      </w:pPr>
      <w:r w:rsidRPr="00284BAF">
        <w:rPr>
          <w:rFonts w:ascii="宋体" w:hAnsi="宋体" w:hint="eastAsia"/>
          <w:b/>
          <w:bCs/>
          <w:sz w:val="44"/>
          <w:szCs w:val="44"/>
        </w:rPr>
        <w:t>临床表现</w:t>
      </w:r>
    </w:p>
    <w:p w14:paraId="65119019" w14:textId="77777777" w:rsidR="00FA14CD" w:rsidRPr="00284BAF" w:rsidRDefault="00FA14CD" w:rsidP="00FA14CD">
      <w:pPr>
        <w:rPr>
          <w:rFonts w:ascii="宋体" w:hAnsi="宋体" w:hint="eastAsia"/>
          <w:b/>
          <w:bCs/>
          <w:sz w:val="32"/>
          <w:szCs w:val="32"/>
        </w:rPr>
      </w:pPr>
      <w:r w:rsidRPr="00284BAF">
        <w:rPr>
          <w:rFonts w:ascii="宋体" w:hAnsi="宋体" w:hint="eastAsia"/>
          <w:b/>
          <w:bCs/>
          <w:sz w:val="32"/>
          <w:szCs w:val="32"/>
        </w:rPr>
        <w:t>1.潜伏期</w:t>
      </w:r>
    </w:p>
    <w:p w14:paraId="6DD1E9AB"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潜伏期一般为1～7天，多数为2～4天。</w:t>
      </w:r>
    </w:p>
    <w:p w14:paraId="28FE361D" w14:textId="5BDB60B5" w:rsidR="00FA14CD" w:rsidRPr="00FA14CD" w:rsidRDefault="00FA14CD" w:rsidP="00FA14CD">
      <w:pPr>
        <w:rPr>
          <w:rFonts w:ascii="宋体" w:hAnsi="宋体" w:hint="eastAsia"/>
          <w:sz w:val="28"/>
          <w:szCs w:val="28"/>
        </w:rPr>
      </w:pPr>
      <w:r w:rsidRPr="00FA14CD">
        <w:rPr>
          <w:rFonts w:ascii="宋体" w:hAnsi="宋体" w:hint="eastAsia"/>
          <w:sz w:val="28"/>
          <w:szCs w:val="28"/>
        </w:rPr>
        <w:t>2.</w:t>
      </w:r>
      <w:r w:rsidR="00284BAF" w:rsidRPr="00284BAF">
        <w:rPr>
          <w:rFonts w:ascii="宋体" w:hAnsi="宋体" w:hint="eastAsia"/>
          <w:b/>
          <w:bCs/>
          <w:sz w:val="32"/>
          <w:szCs w:val="32"/>
        </w:rPr>
        <w:t>主要</w:t>
      </w:r>
      <w:r w:rsidRPr="00284BAF">
        <w:rPr>
          <w:rFonts w:ascii="宋体" w:hAnsi="宋体" w:hint="eastAsia"/>
          <w:b/>
          <w:bCs/>
          <w:sz w:val="32"/>
          <w:szCs w:val="32"/>
        </w:rPr>
        <w:t>表现</w:t>
      </w:r>
    </w:p>
    <w:p w14:paraId="3B6ECD14"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（1）单纯型流感 常突然起病，畏寒高热，体温可达39～40℃，多伴头痛、全身肌肉关节酸痛、极度乏力、食欲减退等全身症状。</w:t>
      </w:r>
    </w:p>
    <w:p w14:paraId="24BE4A3D"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（2）肺炎型流感 实质上就是并发了流感病毒性肺炎，多见于老年人、儿童、原有心肺疾患的人群。</w:t>
      </w:r>
    </w:p>
    <w:p w14:paraId="3332D510"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（3）中毒型流感 表现为高热、休克、呼吸衰竭、中枢神经系统损害及弥漫性血管内凝血（DIC）等严重症状，病死率高。</w:t>
      </w:r>
    </w:p>
    <w:p w14:paraId="4024848E" w14:textId="77777777" w:rsidR="00FA14CD" w:rsidRPr="00FA14CD" w:rsidRDefault="00FA14CD" w:rsidP="00FA14CD">
      <w:pPr>
        <w:rPr>
          <w:rFonts w:ascii="宋体" w:hAnsi="宋体" w:hint="eastAsia"/>
          <w:sz w:val="28"/>
          <w:szCs w:val="28"/>
        </w:rPr>
      </w:pPr>
      <w:r w:rsidRPr="00FA14CD">
        <w:rPr>
          <w:rFonts w:ascii="宋体" w:hAnsi="宋体" w:hint="eastAsia"/>
          <w:sz w:val="28"/>
          <w:szCs w:val="28"/>
        </w:rPr>
        <w:t>（4）胃肠型流感 除发热外，以呕吐、腹痛、腹泻为显著特点，儿童多于成人。2～3天即可恢复。</w:t>
      </w:r>
    </w:p>
    <w:p w14:paraId="53A5DDFF" w14:textId="75ED9130" w:rsidR="00FA14CD" w:rsidRPr="00284BAF" w:rsidRDefault="00FA14CD" w:rsidP="00FA14CD">
      <w:pPr>
        <w:rPr>
          <w:rFonts w:ascii="宋体" w:hAnsi="宋体" w:hint="eastAsia"/>
          <w:b/>
          <w:bCs/>
          <w:sz w:val="44"/>
          <w:szCs w:val="44"/>
        </w:rPr>
      </w:pPr>
      <w:r w:rsidRPr="00284BAF">
        <w:rPr>
          <w:rFonts w:ascii="宋体" w:hAnsi="宋体" w:hint="eastAsia"/>
          <w:b/>
          <w:bCs/>
          <w:sz w:val="44"/>
          <w:szCs w:val="44"/>
        </w:rPr>
        <w:t>诊断依据</w:t>
      </w:r>
    </w:p>
    <w:p w14:paraId="15A32CAB" w14:textId="151D788D" w:rsidR="00FA14CD" w:rsidRPr="00FA14CD" w:rsidRDefault="00FA14CD" w:rsidP="00284BAF">
      <w:pPr>
        <w:ind w:firstLineChars="200" w:firstLine="560"/>
        <w:rPr>
          <w:rFonts w:ascii="宋体" w:hAnsi="宋体" w:hint="eastAsia"/>
          <w:sz w:val="28"/>
          <w:szCs w:val="28"/>
        </w:rPr>
      </w:pPr>
      <w:r w:rsidRPr="00FA14CD">
        <w:rPr>
          <w:rFonts w:ascii="宋体" w:hAnsi="宋体" w:hint="eastAsia"/>
          <w:sz w:val="28"/>
          <w:szCs w:val="28"/>
        </w:rPr>
        <w:t>医生通常通过流行病学史、患者症状</w:t>
      </w:r>
      <w:r w:rsidR="00284BAF">
        <w:rPr>
          <w:rFonts w:ascii="宋体" w:hAnsi="宋体" w:hint="eastAsia"/>
          <w:sz w:val="28"/>
          <w:szCs w:val="28"/>
        </w:rPr>
        <w:t>、</w:t>
      </w:r>
      <w:r w:rsidRPr="00FA14CD">
        <w:rPr>
          <w:rFonts w:ascii="宋体" w:hAnsi="宋体" w:hint="eastAsia"/>
          <w:sz w:val="28"/>
          <w:szCs w:val="28"/>
        </w:rPr>
        <w:t>病原学检查</w:t>
      </w:r>
      <w:r w:rsidR="00284BAF">
        <w:rPr>
          <w:rFonts w:ascii="宋体" w:hAnsi="宋体" w:hint="eastAsia"/>
          <w:sz w:val="28"/>
          <w:szCs w:val="28"/>
        </w:rPr>
        <w:t>及影像学检查</w:t>
      </w:r>
      <w:r w:rsidRPr="00FA14CD">
        <w:rPr>
          <w:rFonts w:ascii="宋体" w:hAnsi="宋体" w:hint="eastAsia"/>
          <w:sz w:val="28"/>
          <w:szCs w:val="28"/>
        </w:rPr>
        <w:t>结果进行诊断。</w:t>
      </w:r>
    </w:p>
    <w:p w14:paraId="2FF551B2" w14:textId="77777777" w:rsidR="00FA14CD" w:rsidRPr="00FA14CD" w:rsidRDefault="00FA14CD" w:rsidP="001F21C6">
      <w:pPr>
        <w:ind w:firstLineChars="200" w:firstLine="560"/>
        <w:rPr>
          <w:rFonts w:ascii="宋体" w:hAnsi="宋体" w:hint="eastAsia"/>
          <w:sz w:val="28"/>
          <w:szCs w:val="28"/>
        </w:rPr>
      </w:pPr>
      <w:r w:rsidRPr="00FA14CD">
        <w:rPr>
          <w:rFonts w:ascii="宋体" w:hAnsi="宋体" w:hint="eastAsia"/>
          <w:sz w:val="28"/>
          <w:szCs w:val="28"/>
        </w:rPr>
        <w:t>有流行病学史（发病前7天内在无有效个人防护的情况下与疑似或确认的流感患者有密切接触，或属于流感样病例聚集发病者之一，</w:t>
      </w:r>
      <w:r w:rsidRPr="00FA14CD">
        <w:rPr>
          <w:rFonts w:ascii="宋体" w:hAnsi="宋体" w:hint="eastAsia"/>
          <w:sz w:val="28"/>
          <w:szCs w:val="28"/>
        </w:rPr>
        <w:lastRenderedPageBreak/>
        <w:t>或有明确的传染他人的证据）、有典型的流感症状表现，同时排除了其他可引发类似表现的疾病。</w:t>
      </w:r>
    </w:p>
    <w:p w14:paraId="090E95F2" w14:textId="77777777" w:rsidR="00FA14CD" w:rsidRPr="001F21C6" w:rsidRDefault="00FA14CD" w:rsidP="00FA14CD">
      <w:pPr>
        <w:rPr>
          <w:rFonts w:ascii="宋体" w:hAnsi="宋体" w:hint="eastAsia"/>
          <w:b/>
          <w:bCs/>
          <w:sz w:val="44"/>
          <w:szCs w:val="44"/>
        </w:rPr>
      </w:pPr>
      <w:r w:rsidRPr="001F21C6">
        <w:rPr>
          <w:rFonts w:ascii="宋体" w:hAnsi="宋体" w:hint="eastAsia"/>
          <w:b/>
          <w:bCs/>
          <w:sz w:val="44"/>
          <w:szCs w:val="44"/>
        </w:rPr>
        <w:t>治疗</w:t>
      </w:r>
    </w:p>
    <w:p w14:paraId="0F9B1758" w14:textId="77777777" w:rsidR="00FA14CD" w:rsidRPr="00FA14CD" w:rsidRDefault="00FA14CD" w:rsidP="001F21C6">
      <w:pPr>
        <w:ind w:firstLineChars="200" w:firstLine="560"/>
        <w:rPr>
          <w:rFonts w:ascii="宋体" w:hAnsi="宋体" w:hint="eastAsia"/>
          <w:sz w:val="28"/>
          <w:szCs w:val="28"/>
        </w:rPr>
      </w:pPr>
      <w:r w:rsidRPr="00FA14CD">
        <w:rPr>
          <w:rFonts w:ascii="宋体" w:hAnsi="宋体" w:hint="eastAsia"/>
          <w:sz w:val="28"/>
          <w:szCs w:val="28"/>
        </w:rPr>
        <w:t>流感患者大多数为轻症病例，治疗可分为一般治疗、抗病毒治疗、中医治疗等方法，如果症状较为严重，建议及时到医院就诊，听从医生的建议进行相应的检查和治疗。</w:t>
      </w:r>
    </w:p>
    <w:p w14:paraId="6B8272B6" w14:textId="74035A2D" w:rsidR="00FA14CD" w:rsidRPr="00FA14CD" w:rsidRDefault="00FA14CD" w:rsidP="00FA14CD">
      <w:pPr>
        <w:rPr>
          <w:rFonts w:ascii="宋体" w:hAnsi="宋体" w:hint="eastAsia"/>
          <w:sz w:val="28"/>
          <w:szCs w:val="28"/>
        </w:rPr>
      </w:pPr>
      <w:r w:rsidRPr="00FA14CD">
        <w:rPr>
          <w:rFonts w:ascii="宋体" w:hAnsi="宋体" w:hint="eastAsia"/>
          <w:sz w:val="28"/>
          <w:szCs w:val="28"/>
        </w:rPr>
        <w:t>流感高危人群容易引发重症流感，尽早抗病毒治疗可减轻症状、减少并发症、缩短病程、降低病死率。</w:t>
      </w:r>
    </w:p>
    <w:p w14:paraId="0677AD2D" w14:textId="724EF9F2" w:rsidR="00FA14CD" w:rsidRPr="00FA14CD" w:rsidRDefault="001F21C6" w:rsidP="00FA14CD">
      <w:pPr>
        <w:rPr>
          <w:rFonts w:ascii="宋体" w:hAnsi="宋体" w:hint="eastAsia"/>
          <w:sz w:val="28"/>
          <w:szCs w:val="28"/>
        </w:rPr>
      </w:pPr>
      <w:r>
        <w:rPr>
          <w:rFonts w:ascii="宋体" w:hAnsi="宋体" w:hint="eastAsia"/>
          <w:sz w:val="28"/>
          <w:szCs w:val="28"/>
        </w:rPr>
        <w:t>1</w:t>
      </w:r>
      <w:r>
        <w:rPr>
          <w:rFonts w:ascii="宋体" w:hAnsi="宋体"/>
          <w:sz w:val="28"/>
          <w:szCs w:val="28"/>
        </w:rPr>
        <w:t>.</w:t>
      </w:r>
      <w:r w:rsidR="00FA14CD" w:rsidRPr="00FA14CD">
        <w:rPr>
          <w:rFonts w:ascii="宋体" w:hAnsi="宋体" w:hint="eastAsia"/>
          <w:sz w:val="28"/>
          <w:szCs w:val="28"/>
        </w:rPr>
        <w:t>隔离：对于临床诊断患者及确诊患者都应该尽早隔离治疗。轻症患者可自行居家隔离，避免与他人密切接触。</w:t>
      </w:r>
    </w:p>
    <w:p w14:paraId="383B50F8" w14:textId="637EFDD0" w:rsidR="00FA14CD" w:rsidRPr="00FA14CD" w:rsidRDefault="001F21C6" w:rsidP="00FA14CD">
      <w:pPr>
        <w:rPr>
          <w:rFonts w:ascii="宋体" w:hAnsi="宋体" w:hint="eastAsia"/>
          <w:sz w:val="28"/>
          <w:szCs w:val="28"/>
        </w:rPr>
      </w:pPr>
      <w:r>
        <w:rPr>
          <w:rFonts w:ascii="宋体" w:hAnsi="宋体" w:hint="eastAsia"/>
          <w:sz w:val="28"/>
          <w:szCs w:val="28"/>
        </w:rPr>
        <w:t>2</w:t>
      </w:r>
      <w:r>
        <w:rPr>
          <w:rFonts w:ascii="宋体" w:hAnsi="宋体"/>
          <w:sz w:val="28"/>
          <w:szCs w:val="28"/>
        </w:rPr>
        <w:t>.</w:t>
      </w:r>
      <w:r w:rsidR="00FA14CD" w:rsidRPr="00FA14CD">
        <w:rPr>
          <w:rFonts w:ascii="宋体" w:hAnsi="宋体" w:hint="eastAsia"/>
          <w:sz w:val="28"/>
          <w:szCs w:val="28"/>
        </w:rPr>
        <w:t>休息及饮食：保持房间通风、充分休息；饮食应当注意多饮水，摄入易于消化和富有营养的食物，注意保持鼻、咽、口腔卫生。</w:t>
      </w:r>
    </w:p>
    <w:p w14:paraId="569E07B8" w14:textId="4783F21E" w:rsidR="00FA14CD" w:rsidRPr="00FA14CD" w:rsidRDefault="001F21C6" w:rsidP="00FA14CD">
      <w:pPr>
        <w:rPr>
          <w:rFonts w:ascii="宋体" w:hAnsi="宋体" w:hint="eastAsia"/>
          <w:sz w:val="28"/>
          <w:szCs w:val="28"/>
        </w:rPr>
      </w:pPr>
      <w:r>
        <w:rPr>
          <w:rFonts w:ascii="宋体" w:hAnsi="宋体" w:hint="eastAsia"/>
          <w:sz w:val="28"/>
          <w:szCs w:val="28"/>
        </w:rPr>
        <w:t>3</w:t>
      </w:r>
      <w:r>
        <w:rPr>
          <w:rFonts w:ascii="宋体" w:hAnsi="宋体"/>
          <w:sz w:val="28"/>
          <w:szCs w:val="28"/>
        </w:rPr>
        <w:t>.</w:t>
      </w:r>
      <w:r w:rsidR="00FA14CD" w:rsidRPr="00FA14CD">
        <w:rPr>
          <w:rFonts w:ascii="宋体" w:hAnsi="宋体" w:hint="eastAsia"/>
          <w:sz w:val="28"/>
          <w:szCs w:val="28"/>
        </w:rPr>
        <w:t>降温：高热者可进行物理</w:t>
      </w:r>
      <w:r>
        <w:rPr>
          <w:rFonts w:ascii="宋体" w:hAnsi="宋体" w:hint="eastAsia"/>
          <w:sz w:val="28"/>
          <w:szCs w:val="28"/>
        </w:rPr>
        <w:t>或</w:t>
      </w:r>
      <w:r>
        <w:rPr>
          <w:rFonts w:ascii="宋体" w:hAnsi="宋体" w:hint="eastAsia"/>
          <w:sz w:val="28"/>
          <w:szCs w:val="28"/>
        </w:rPr>
        <w:t>药物</w:t>
      </w:r>
      <w:r w:rsidR="00FA14CD" w:rsidRPr="00FA14CD">
        <w:rPr>
          <w:rFonts w:ascii="宋体" w:hAnsi="宋体" w:hint="eastAsia"/>
          <w:sz w:val="28"/>
          <w:szCs w:val="28"/>
        </w:rPr>
        <w:t>降温。</w:t>
      </w:r>
    </w:p>
    <w:p w14:paraId="079AFE94" w14:textId="644920D3" w:rsidR="00FA14CD" w:rsidRPr="00FA14CD" w:rsidRDefault="001F21C6" w:rsidP="00FA14CD">
      <w:pPr>
        <w:rPr>
          <w:rFonts w:ascii="宋体" w:hAnsi="宋体" w:hint="eastAsia"/>
          <w:sz w:val="28"/>
          <w:szCs w:val="28"/>
        </w:rPr>
      </w:pPr>
      <w:r>
        <w:rPr>
          <w:rFonts w:ascii="宋体" w:hAnsi="宋体" w:hint="eastAsia"/>
          <w:sz w:val="28"/>
          <w:szCs w:val="28"/>
        </w:rPr>
        <w:t>4</w:t>
      </w:r>
      <w:r>
        <w:rPr>
          <w:rFonts w:ascii="宋体" w:hAnsi="宋体"/>
          <w:sz w:val="28"/>
          <w:szCs w:val="28"/>
        </w:rPr>
        <w:t>.</w:t>
      </w:r>
      <w:r w:rsidR="00FA14CD" w:rsidRPr="00FA14CD">
        <w:rPr>
          <w:rFonts w:ascii="宋体" w:hAnsi="宋体" w:hint="eastAsia"/>
          <w:sz w:val="28"/>
          <w:szCs w:val="28"/>
        </w:rPr>
        <w:t>密切关注重症流感的发生发展：一旦出现持续高热、伴有剧烈咳嗽、呼吸困难、神志不清、严重呕吐与腹泻等重症倾向，应及时就诊。</w:t>
      </w:r>
    </w:p>
    <w:p w14:paraId="165E9CAD" w14:textId="0B83F011" w:rsidR="00FA14CD" w:rsidRPr="00FA14CD" w:rsidRDefault="009B1BDB" w:rsidP="00FA14CD">
      <w:pPr>
        <w:rPr>
          <w:rFonts w:ascii="宋体" w:hAnsi="宋体" w:hint="eastAsia"/>
          <w:sz w:val="28"/>
          <w:szCs w:val="28"/>
        </w:rPr>
      </w:pPr>
      <w:r>
        <w:rPr>
          <w:rFonts w:ascii="宋体" w:hAnsi="宋体" w:hint="eastAsia"/>
          <w:sz w:val="28"/>
          <w:szCs w:val="28"/>
        </w:rPr>
        <w:t>5</w:t>
      </w:r>
      <w:r>
        <w:rPr>
          <w:rFonts w:ascii="宋体" w:hAnsi="宋体"/>
          <w:sz w:val="28"/>
          <w:szCs w:val="28"/>
        </w:rPr>
        <w:t>.</w:t>
      </w:r>
      <w:r w:rsidR="00FA14CD" w:rsidRPr="00FA14CD">
        <w:rPr>
          <w:rFonts w:ascii="宋体" w:hAnsi="宋体" w:hint="eastAsia"/>
          <w:sz w:val="28"/>
          <w:szCs w:val="28"/>
        </w:rPr>
        <w:t>咳嗽咳痰严重者应给予止咳祛痰药物。</w:t>
      </w:r>
    </w:p>
    <w:p w14:paraId="46AD5384" w14:textId="4D954649" w:rsidR="00FA14CD" w:rsidRPr="00FA14CD" w:rsidRDefault="009B1BDB" w:rsidP="00FA14CD">
      <w:pPr>
        <w:rPr>
          <w:rFonts w:ascii="宋体" w:hAnsi="宋体" w:hint="eastAsia"/>
          <w:sz w:val="28"/>
          <w:szCs w:val="28"/>
        </w:rPr>
      </w:pPr>
      <w:r>
        <w:rPr>
          <w:rFonts w:ascii="宋体" w:hAnsi="宋体" w:hint="eastAsia"/>
          <w:sz w:val="28"/>
          <w:szCs w:val="28"/>
        </w:rPr>
        <w:t>6</w:t>
      </w:r>
      <w:r>
        <w:rPr>
          <w:rFonts w:ascii="宋体" w:hAnsi="宋体"/>
          <w:sz w:val="28"/>
          <w:szCs w:val="28"/>
        </w:rPr>
        <w:t>.</w:t>
      </w:r>
      <w:r w:rsidR="00FA14CD" w:rsidRPr="00FA14CD">
        <w:rPr>
          <w:rFonts w:ascii="宋体" w:hAnsi="宋体" w:hint="eastAsia"/>
          <w:sz w:val="28"/>
          <w:szCs w:val="28"/>
        </w:rPr>
        <w:t>根据缺氧程度采用适当的方式进行氧疗。</w:t>
      </w:r>
    </w:p>
    <w:p w14:paraId="0269D16A" w14:textId="77777777" w:rsidR="00FA14CD" w:rsidRPr="009B1BDB" w:rsidRDefault="00FA14CD" w:rsidP="00FA14CD">
      <w:pPr>
        <w:rPr>
          <w:rFonts w:ascii="宋体" w:hAnsi="宋体" w:hint="eastAsia"/>
          <w:b/>
          <w:bCs/>
          <w:sz w:val="44"/>
          <w:szCs w:val="44"/>
        </w:rPr>
      </w:pPr>
      <w:r w:rsidRPr="009B1BDB">
        <w:rPr>
          <w:rFonts w:ascii="宋体" w:hAnsi="宋体" w:hint="eastAsia"/>
          <w:b/>
          <w:bCs/>
          <w:sz w:val="44"/>
          <w:szCs w:val="44"/>
        </w:rPr>
        <w:t>预后</w:t>
      </w:r>
    </w:p>
    <w:p w14:paraId="3093768C" w14:textId="77777777" w:rsidR="00FA14CD" w:rsidRPr="00FA14CD" w:rsidRDefault="00FA14CD" w:rsidP="009B1BDB">
      <w:pPr>
        <w:ind w:firstLineChars="200" w:firstLine="560"/>
        <w:rPr>
          <w:rFonts w:ascii="宋体" w:hAnsi="宋体" w:hint="eastAsia"/>
          <w:sz w:val="28"/>
          <w:szCs w:val="28"/>
        </w:rPr>
      </w:pPr>
      <w:r w:rsidRPr="00FA14CD">
        <w:rPr>
          <w:rFonts w:ascii="宋体" w:hAnsi="宋体" w:hint="eastAsia"/>
          <w:sz w:val="28"/>
          <w:szCs w:val="28"/>
        </w:rPr>
        <w:t>流感病程呈自限性，即无并发症的患者通常在3~14天可自愈，但重症感染或引起并发症时，则需要住院治疗。</w:t>
      </w:r>
    </w:p>
    <w:p w14:paraId="05B5DDE4" w14:textId="58A653A0" w:rsidR="00FA14CD" w:rsidRPr="00FA14CD" w:rsidRDefault="00FA14CD" w:rsidP="00FA14CD">
      <w:pPr>
        <w:rPr>
          <w:rFonts w:ascii="宋体" w:hAnsi="宋体" w:hint="eastAsia"/>
          <w:sz w:val="28"/>
          <w:szCs w:val="28"/>
        </w:rPr>
      </w:pPr>
      <w:r w:rsidRPr="00FA14CD">
        <w:rPr>
          <w:rFonts w:ascii="宋体" w:hAnsi="宋体" w:hint="eastAsia"/>
          <w:sz w:val="28"/>
          <w:szCs w:val="28"/>
        </w:rPr>
        <w:t>重症病例的高危人群主要为老年人、年幼儿童、孕产妇或有慢性基础疾病者，少数重症病例可因呼吸衰竭或多脏器衰竭而死亡。</w:t>
      </w:r>
    </w:p>
    <w:p w14:paraId="2D0E2129" w14:textId="77777777" w:rsidR="00FA14CD" w:rsidRPr="009B1BDB" w:rsidRDefault="00FA14CD" w:rsidP="00FA14CD">
      <w:pPr>
        <w:rPr>
          <w:rFonts w:ascii="宋体" w:hAnsi="宋体" w:hint="eastAsia"/>
          <w:b/>
          <w:bCs/>
          <w:sz w:val="44"/>
          <w:szCs w:val="44"/>
        </w:rPr>
      </w:pPr>
      <w:r w:rsidRPr="009B1BDB">
        <w:rPr>
          <w:rFonts w:ascii="宋体" w:hAnsi="宋体" w:hint="eastAsia"/>
          <w:b/>
          <w:bCs/>
          <w:sz w:val="44"/>
          <w:szCs w:val="44"/>
        </w:rPr>
        <w:lastRenderedPageBreak/>
        <w:t>日常生活管理</w:t>
      </w:r>
    </w:p>
    <w:p w14:paraId="121AF79E" w14:textId="1159BD50" w:rsidR="00FA14CD" w:rsidRPr="00FA14CD" w:rsidRDefault="00FA14CD" w:rsidP="009B1BDB">
      <w:pPr>
        <w:ind w:firstLineChars="200" w:firstLine="560"/>
        <w:rPr>
          <w:rFonts w:ascii="宋体" w:hAnsi="宋体" w:hint="eastAsia"/>
          <w:sz w:val="28"/>
          <w:szCs w:val="28"/>
        </w:rPr>
      </w:pPr>
      <w:r w:rsidRPr="00FA14CD">
        <w:rPr>
          <w:rFonts w:ascii="宋体" w:hAnsi="宋体" w:hint="eastAsia"/>
          <w:sz w:val="28"/>
          <w:szCs w:val="28"/>
        </w:rPr>
        <w:t>季节性流感在人与人间传播能力很强，与有限的有效治疗措施相比积极防控更为重要。保持良好的个人卫生习惯是预防流感等呼吸道传染病的重要手段。主要的预防措施如下</w:t>
      </w:r>
      <w:r w:rsidR="009B1BDB">
        <w:rPr>
          <w:rFonts w:ascii="宋体" w:hAnsi="宋体" w:hint="eastAsia"/>
          <w:sz w:val="28"/>
          <w:szCs w:val="28"/>
        </w:rPr>
        <w:t>：</w:t>
      </w:r>
    </w:p>
    <w:p w14:paraId="2F9A1415" w14:textId="7C14CE91" w:rsidR="00FA14CD" w:rsidRPr="00FA14CD" w:rsidRDefault="009B1BDB" w:rsidP="00FA14CD">
      <w:pPr>
        <w:rPr>
          <w:rFonts w:ascii="宋体" w:hAnsi="宋体" w:hint="eastAsia"/>
          <w:sz w:val="28"/>
          <w:szCs w:val="28"/>
        </w:rPr>
      </w:pPr>
      <w:r>
        <w:rPr>
          <w:rFonts w:ascii="宋体" w:hAnsi="宋体"/>
          <w:sz w:val="28"/>
          <w:szCs w:val="28"/>
        </w:rPr>
        <w:t>1</w:t>
      </w:r>
      <w:r w:rsidR="00FA14CD" w:rsidRPr="00FA14CD">
        <w:rPr>
          <w:rFonts w:ascii="宋体" w:hAnsi="宋体" w:hint="eastAsia"/>
          <w:sz w:val="28"/>
          <w:szCs w:val="28"/>
        </w:rPr>
        <w:t>.加强户外体育锻炼，增强个人体质，提高身体抗病能力。</w:t>
      </w:r>
    </w:p>
    <w:p w14:paraId="45013F7F" w14:textId="1AC5230A" w:rsidR="00FA14CD" w:rsidRPr="00FA14CD" w:rsidRDefault="009B1BDB" w:rsidP="00FA14CD">
      <w:pPr>
        <w:rPr>
          <w:rFonts w:ascii="宋体" w:hAnsi="宋体" w:hint="eastAsia"/>
          <w:sz w:val="28"/>
          <w:szCs w:val="28"/>
        </w:rPr>
      </w:pPr>
      <w:r>
        <w:rPr>
          <w:rFonts w:ascii="宋体" w:hAnsi="宋体"/>
          <w:sz w:val="28"/>
          <w:szCs w:val="28"/>
        </w:rPr>
        <w:t>2</w:t>
      </w:r>
      <w:r w:rsidR="00FA14CD" w:rsidRPr="00FA14CD">
        <w:rPr>
          <w:rFonts w:ascii="宋体" w:hAnsi="宋体" w:hint="eastAsia"/>
          <w:sz w:val="28"/>
          <w:szCs w:val="28"/>
        </w:rPr>
        <w:t>.勤洗手，避免脏手接触口、眼、鼻。</w:t>
      </w:r>
    </w:p>
    <w:p w14:paraId="5BEDCB1E" w14:textId="2DC378DB" w:rsidR="00FA14CD" w:rsidRPr="00FA14CD" w:rsidRDefault="009B1BDB" w:rsidP="00FA14CD">
      <w:pPr>
        <w:rPr>
          <w:rFonts w:ascii="宋体" w:hAnsi="宋体" w:hint="eastAsia"/>
          <w:sz w:val="28"/>
          <w:szCs w:val="28"/>
        </w:rPr>
      </w:pPr>
      <w:r>
        <w:rPr>
          <w:rFonts w:ascii="宋体" w:hAnsi="宋体"/>
          <w:sz w:val="28"/>
          <w:szCs w:val="28"/>
        </w:rPr>
        <w:t>3</w:t>
      </w:r>
      <w:r w:rsidR="00FA14CD" w:rsidRPr="00FA14CD">
        <w:rPr>
          <w:rFonts w:ascii="宋体" w:hAnsi="宋体" w:hint="eastAsia"/>
          <w:sz w:val="28"/>
          <w:szCs w:val="28"/>
        </w:rPr>
        <w:t>.保持室内环境清洁和通风，流行高峰期避免去人群聚集场所，避免接触呼吸道感染患者</w:t>
      </w:r>
      <w:r>
        <w:rPr>
          <w:rFonts w:ascii="宋体" w:hAnsi="宋体" w:hint="eastAsia"/>
          <w:sz w:val="28"/>
          <w:szCs w:val="28"/>
        </w:rPr>
        <w:t>。</w:t>
      </w:r>
    </w:p>
    <w:p w14:paraId="4C9631E3" w14:textId="37E1BD86" w:rsidR="00FA14CD" w:rsidRPr="00FA14CD" w:rsidRDefault="00FA14CD" w:rsidP="00FA14CD">
      <w:pPr>
        <w:rPr>
          <w:rFonts w:ascii="宋体" w:hAnsi="宋体" w:hint="eastAsia"/>
          <w:sz w:val="28"/>
          <w:szCs w:val="28"/>
        </w:rPr>
      </w:pPr>
      <w:r w:rsidRPr="00FA14CD">
        <w:rPr>
          <w:rFonts w:ascii="宋体" w:hAnsi="宋体" w:hint="eastAsia"/>
          <w:sz w:val="28"/>
          <w:szCs w:val="28"/>
        </w:rPr>
        <w:t>咳嗽或打喷嚏时，用上臂或纸巾、毛巾等遮住口鼻，咳嗽或打喷嚏后洗手，尽量避免触摸眼睛、鼻或口</w:t>
      </w:r>
      <w:r w:rsidR="009B1BDB">
        <w:rPr>
          <w:rFonts w:ascii="宋体" w:hAnsi="宋体" w:hint="eastAsia"/>
          <w:sz w:val="28"/>
          <w:szCs w:val="28"/>
        </w:rPr>
        <w:t>。</w:t>
      </w:r>
    </w:p>
    <w:p w14:paraId="3904B233" w14:textId="77689AC1" w:rsidR="00FA14CD" w:rsidRPr="00FA14CD" w:rsidRDefault="00FA14CD" w:rsidP="00FA14CD">
      <w:pPr>
        <w:rPr>
          <w:rFonts w:ascii="宋体" w:hAnsi="宋体" w:hint="eastAsia"/>
          <w:sz w:val="28"/>
          <w:szCs w:val="28"/>
        </w:rPr>
      </w:pPr>
      <w:r w:rsidRPr="00FA14CD">
        <w:rPr>
          <w:rFonts w:ascii="宋体" w:hAnsi="宋体" w:hint="eastAsia"/>
          <w:sz w:val="28"/>
          <w:szCs w:val="28"/>
        </w:rPr>
        <w:t>4.如出现流感样症状及时就医，并减少接触他人，尽量居家休息，外出公共场所时戴口罩</w:t>
      </w:r>
      <w:r w:rsidR="009B1BDB">
        <w:rPr>
          <w:rFonts w:ascii="宋体" w:hAnsi="宋体" w:hint="eastAsia"/>
          <w:sz w:val="28"/>
          <w:szCs w:val="28"/>
        </w:rPr>
        <w:t>。</w:t>
      </w:r>
    </w:p>
    <w:p w14:paraId="0435151D" w14:textId="1C31881F" w:rsidR="00FA14CD" w:rsidRPr="00FA14CD" w:rsidRDefault="009B1BDB" w:rsidP="00FA14CD">
      <w:pPr>
        <w:rPr>
          <w:rFonts w:ascii="宋体" w:hAnsi="宋体" w:hint="eastAsia"/>
          <w:sz w:val="28"/>
          <w:szCs w:val="28"/>
        </w:rPr>
      </w:pPr>
      <w:r>
        <w:rPr>
          <w:rFonts w:ascii="宋体" w:hAnsi="宋体"/>
          <w:sz w:val="28"/>
          <w:szCs w:val="28"/>
        </w:rPr>
        <w:t>5</w:t>
      </w:r>
      <w:r w:rsidR="00FA14CD" w:rsidRPr="00FA14CD">
        <w:rPr>
          <w:rFonts w:ascii="宋体" w:hAnsi="宋体" w:hint="eastAsia"/>
          <w:sz w:val="28"/>
          <w:szCs w:val="28"/>
        </w:rPr>
        <w:t>.秋冬气候多变，注意加减衣服。</w:t>
      </w:r>
    </w:p>
    <w:p w14:paraId="1FD15D78" w14:textId="450904F4" w:rsidR="00037410" w:rsidRPr="009B1BDB" w:rsidRDefault="009B1BDB" w:rsidP="00FA14CD">
      <w:pPr>
        <w:rPr>
          <w:rFonts w:ascii="宋体" w:hAnsi="宋体" w:hint="eastAsia"/>
          <w:sz w:val="28"/>
          <w:szCs w:val="28"/>
        </w:rPr>
      </w:pPr>
      <w:r>
        <w:rPr>
          <w:rFonts w:ascii="宋体" w:hAnsi="宋体"/>
          <w:sz w:val="28"/>
          <w:szCs w:val="28"/>
        </w:rPr>
        <w:t>6</w:t>
      </w:r>
      <w:r w:rsidR="00FA14CD" w:rsidRPr="00FA14CD">
        <w:rPr>
          <w:rFonts w:ascii="宋体" w:hAnsi="宋体" w:hint="eastAsia"/>
          <w:sz w:val="28"/>
          <w:szCs w:val="28"/>
        </w:rPr>
        <w:t>.接种流感疫苗是其他方法不可替代的最有效预防流感及其并发症的手段。</w:t>
      </w:r>
    </w:p>
    <w:sectPr w:rsidR="00037410" w:rsidRPr="009B1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4CF"/>
    <w:multiLevelType w:val="multilevel"/>
    <w:tmpl w:val="E572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C4C41"/>
    <w:multiLevelType w:val="multilevel"/>
    <w:tmpl w:val="2F10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B033C"/>
    <w:multiLevelType w:val="multilevel"/>
    <w:tmpl w:val="7A1C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63146"/>
    <w:multiLevelType w:val="multilevel"/>
    <w:tmpl w:val="FFD4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9D"/>
    <w:rsid w:val="00037410"/>
    <w:rsid w:val="001F21C6"/>
    <w:rsid w:val="00284BAF"/>
    <w:rsid w:val="002A700E"/>
    <w:rsid w:val="007469B0"/>
    <w:rsid w:val="00796D9F"/>
    <w:rsid w:val="009A039B"/>
    <w:rsid w:val="009B1BDB"/>
    <w:rsid w:val="00B3518A"/>
    <w:rsid w:val="00E22E6C"/>
    <w:rsid w:val="00E87DD0"/>
    <w:rsid w:val="00EB158C"/>
    <w:rsid w:val="00FA14CD"/>
    <w:rsid w:val="00FB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DFB9"/>
  <w15:chartTrackingRefBased/>
  <w15:docId w15:val="{E1E74FD5-A8E3-4C4F-BC75-770E3DB8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9B0"/>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EB15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EB158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469B0"/>
    <w:rPr>
      <w:rFonts w:ascii="Times New Roman" w:hAnsi="Times New Roman" w:cs="Times New Roman" w:hint="default"/>
      <w:color w:val="0000FF"/>
      <w:u w:val="single"/>
    </w:rPr>
  </w:style>
  <w:style w:type="character" w:customStyle="1" w:styleId="30">
    <w:name w:val="标题 3 字符"/>
    <w:basedOn w:val="a0"/>
    <w:link w:val="3"/>
    <w:uiPriority w:val="9"/>
    <w:rsid w:val="00EB158C"/>
    <w:rPr>
      <w:rFonts w:ascii="宋体" w:eastAsia="宋体" w:hAnsi="宋体" w:cs="宋体"/>
      <w:b/>
      <w:bCs/>
      <w:kern w:val="0"/>
      <w:sz w:val="27"/>
      <w:szCs w:val="27"/>
    </w:rPr>
  </w:style>
  <w:style w:type="paragraph" w:customStyle="1" w:styleId="list-dot">
    <w:name w:val="list-dot"/>
    <w:basedOn w:val="a"/>
    <w:rsid w:val="00EB158C"/>
    <w:pPr>
      <w:widowControl/>
      <w:spacing w:before="100" w:beforeAutospacing="1" w:after="100" w:afterAutospacing="1"/>
      <w:jc w:val="left"/>
    </w:pPr>
    <w:rPr>
      <w:rFonts w:ascii="宋体" w:hAnsi="宋体" w:cs="宋体"/>
      <w:kern w:val="0"/>
      <w:sz w:val="24"/>
    </w:rPr>
  </w:style>
  <w:style w:type="character" w:customStyle="1" w:styleId="20">
    <w:name w:val="标题 2 字符"/>
    <w:basedOn w:val="a0"/>
    <w:link w:val="2"/>
    <w:uiPriority w:val="9"/>
    <w:semiHidden/>
    <w:rsid w:val="00EB158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646">
      <w:bodyDiv w:val="1"/>
      <w:marLeft w:val="0"/>
      <w:marRight w:val="0"/>
      <w:marTop w:val="0"/>
      <w:marBottom w:val="0"/>
      <w:divBdr>
        <w:top w:val="none" w:sz="0" w:space="0" w:color="auto"/>
        <w:left w:val="none" w:sz="0" w:space="0" w:color="auto"/>
        <w:bottom w:val="none" w:sz="0" w:space="0" w:color="auto"/>
        <w:right w:val="none" w:sz="0" w:space="0" w:color="auto"/>
      </w:divBdr>
      <w:divsChild>
        <w:div w:id="1562596971">
          <w:marLeft w:val="0"/>
          <w:marRight w:val="0"/>
          <w:marTop w:val="0"/>
          <w:marBottom w:val="225"/>
          <w:divBdr>
            <w:top w:val="none" w:sz="0" w:space="0" w:color="auto"/>
            <w:left w:val="none" w:sz="0" w:space="0" w:color="auto"/>
            <w:bottom w:val="none" w:sz="0" w:space="0" w:color="auto"/>
            <w:right w:val="none" w:sz="0" w:space="0" w:color="auto"/>
          </w:divBdr>
        </w:div>
        <w:div w:id="1509832037">
          <w:marLeft w:val="0"/>
          <w:marRight w:val="0"/>
          <w:marTop w:val="0"/>
          <w:marBottom w:val="225"/>
          <w:divBdr>
            <w:top w:val="none" w:sz="0" w:space="0" w:color="auto"/>
            <w:left w:val="none" w:sz="0" w:space="0" w:color="auto"/>
            <w:bottom w:val="none" w:sz="0" w:space="0" w:color="auto"/>
            <w:right w:val="none" w:sz="0" w:space="0" w:color="auto"/>
          </w:divBdr>
        </w:div>
        <w:div w:id="2043091583">
          <w:marLeft w:val="0"/>
          <w:marRight w:val="0"/>
          <w:marTop w:val="0"/>
          <w:marBottom w:val="225"/>
          <w:divBdr>
            <w:top w:val="none" w:sz="0" w:space="0" w:color="auto"/>
            <w:left w:val="none" w:sz="0" w:space="0" w:color="auto"/>
            <w:bottom w:val="none" w:sz="0" w:space="0" w:color="auto"/>
            <w:right w:val="none" w:sz="0" w:space="0" w:color="auto"/>
          </w:divBdr>
        </w:div>
      </w:divsChild>
    </w:div>
    <w:div w:id="127818071">
      <w:bodyDiv w:val="1"/>
      <w:marLeft w:val="0"/>
      <w:marRight w:val="0"/>
      <w:marTop w:val="0"/>
      <w:marBottom w:val="0"/>
      <w:divBdr>
        <w:top w:val="none" w:sz="0" w:space="0" w:color="auto"/>
        <w:left w:val="none" w:sz="0" w:space="0" w:color="auto"/>
        <w:bottom w:val="none" w:sz="0" w:space="0" w:color="auto"/>
        <w:right w:val="none" w:sz="0" w:space="0" w:color="auto"/>
      </w:divBdr>
      <w:divsChild>
        <w:div w:id="172500438">
          <w:marLeft w:val="0"/>
          <w:marRight w:val="0"/>
          <w:marTop w:val="0"/>
          <w:marBottom w:val="225"/>
          <w:divBdr>
            <w:top w:val="none" w:sz="0" w:space="0" w:color="auto"/>
            <w:left w:val="none" w:sz="0" w:space="0" w:color="auto"/>
            <w:bottom w:val="none" w:sz="0" w:space="0" w:color="auto"/>
            <w:right w:val="none" w:sz="0" w:space="0" w:color="auto"/>
          </w:divBdr>
        </w:div>
        <w:div w:id="495153072">
          <w:marLeft w:val="0"/>
          <w:marRight w:val="0"/>
          <w:marTop w:val="0"/>
          <w:marBottom w:val="225"/>
          <w:divBdr>
            <w:top w:val="none" w:sz="0" w:space="0" w:color="auto"/>
            <w:left w:val="none" w:sz="0" w:space="0" w:color="auto"/>
            <w:bottom w:val="none" w:sz="0" w:space="0" w:color="auto"/>
            <w:right w:val="none" w:sz="0" w:space="0" w:color="auto"/>
          </w:divBdr>
        </w:div>
        <w:div w:id="1705910229">
          <w:marLeft w:val="0"/>
          <w:marRight w:val="0"/>
          <w:marTop w:val="0"/>
          <w:marBottom w:val="225"/>
          <w:divBdr>
            <w:top w:val="none" w:sz="0" w:space="0" w:color="auto"/>
            <w:left w:val="none" w:sz="0" w:space="0" w:color="auto"/>
            <w:bottom w:val="none" w:sz="0" w:space="0" w:color="auto"/>
            <w:right w:val="none" w:sz="0" w:space="0" w:color="auto"/>
          </w:divBdr>
        </w:div>
        <w:div w:id="1181168586">
          <w:marLeft w:val="0"/>
          <w:marRight w:val="0"/>
          <w:marTop w:val="0"/>
          <w:marBottom w:val="225"/>
          <w:divBdr>
            <w:top w:val="none" w:sz="0" w:space="0" w:color="auto"/>
            <w:left w:val="none" w:sz="0" w:space="0" w:color="auto"/>
            <w:bottom w:val="none" w:sz="0" w:space="0" w:color="auto"/>
            <w:right w:val="none" w:sz="0" w:space="0" w:color="auto"/>
          </w:divBdr>
        </w:div>
        <w:div w:id="1552113135">
          <w:marLeft w:val="0"/>
          <w:marRight w:val="0"/>
          <w:marTop w:val="0"/>
          <w:marBottom w:val="225"/>
          <w:divBdr>
            <w:top w:val="none" w:sz="0" w:space="0" w:color="auto"/>
            <w:left w:val="none" w:sz="0" w:space="0" w:color="auto"/>
            <w:bottom w:val="none" w:sz="0" w:space="0" w:color="auto"/>
            <w:right w:val="none" w:sz="0" w:space="0" w:color="auto"/>
          </w:divBdr>
        </w:div>
        <w:div w:id="869760226">
          <w:marLeft w:val="0"/>
          <w:marRight w:val="0"/>
          <w:marTop w:val="0"/>
          <w:marBottom w:val="225"/>
          <w:divBdr>
            <w:top w:val="none" w:sz="0" w:space="0" w:color="auto"/>
            <w:left w:val="none" w:sz="0" w:space="0" w:color="auto"/>
            <w:bottom w:val="none" w:sz="0" w:space="0" w:color="auto"/>
            <w:right w:val="none" w:sz="0" w:space="0" w:color="auto"/>
          </w:divBdr>
        </w:div>
      </w:divsChild>
    </w:div>
    <w:div w:id="553852446">
      <w:bodyDiv w:val="1"/>
      <w:marLeft w:val="0"/>
      <w:marRight w:val="0"/>
      <w:marTop w:val="0"/>
      <w:marBottom w:val="0"/>
      <w:divBdr>
        <w:top w:val="none" w:sz="0" w:space="0" w:color="auto"/>
        <w:left w:val="none" w:sz="0" w:space="0" w:color="auto"/>
        <w:bottom w:val="none" w:sz="0" w:space="0" w:color="auto"/>
        <w:right w:val="none" w:sz="0" w:space="0" w:color="auto"/>
      </w:divBdr>
    </w:div>
    <w:div w:id="903102673">
      <w:bodyDiv w:val="1"/>
      <w:marLeft w:val="0"/>
      <w:marRight w:val="0"/>
      <w:marTop w:val="0"/>
      <w:marBottom w:val="0"/>
      <w:divBdr>
        <w:top w:val="none" w:sz="0" w:space="0" w:color="auto"/>
        <w:left w:val="none" w:sz="0" w:space="0" w:color="auto"/>
        <w:bottom w:val="none" w:sz="0" w:space="0" w:color="auto"/>
        <w:right w:val="none" w:sz="0" w:space="0" w:color="auto"/>
      </w:divBdr>
      <w:divsChild>
        <w:div w:id="677393903">
          <w:marLeft w:val="-450"/>
          <w:marRight w:val="0"/>
          <w:marTop w:val="525"/>
          <w:marBottom w:val="225"/>
          <w:divBdr>
            <w:top w:val="none" w:sz="0" w:space="0" w:color="auto"/>
            <w:left w:val="single" w:sz="48" w:space="0" w:color="4F9CEE"/>
            <w:bottom w:val="none" w:sz="0" w:space="0" w:color="auto"/>
            <w:right w:val="none" w:sz="0" w:space="0" w:color="auto"/>
          </w:divBdr>
        </w:div>
        <w:div w:id="11302147">
          <w:marLeft w:val="300"/>
          <w:marRight w:val="0"/>
          <w:marTop w:val="0"/>
          <w:marBottom w:val="0"/>
          <w:divBdr>
            <w:top w:val="none" w:sz="0" w:space="0" w:color="auto"/>
            <w:left w:val="none" w:sz="0" w:space="0" w:color="auto"/>
            <w:bottom w:val="none" w:sz="0" w:space="0" w:color="auto"/>
            <w:right w:val="none" w:sz="0" w:space="0" w:color="auto"/>
          </w:divBdr>
        </w:div>
        <w:div w:id="684131473">
          <w:marLeft w:val="300"/>
          <w:marRight w:val="0"/>
          <w:marTop w:val="0"/>
          <w:marBottom w:val="0"/>
          <w:divBdr>
            <w:top w:val="none" w:sz="0" w:space="0" w:color="auto"/>
            <w:left w:val="none" w:sz="0" w:space="0" w:color="auto"/>
            <w:bottom w:val="none" w:sz="0" w:space="0" w:color="auto"/>
            <w:right w:val="none" w:sz="0" w:space="0" w:color="auto"/>
          </w:divBdr>
        </w:div>
        <w:div w:id="1005747975">
          <w:marLeft w:val="300"/>
          <w:marRight w:val="0"/>
          <w:marTop w:val="0"/>
          <w:marBottom w:val="0"/>
          <w:divBdr>
            <w:top w:val="none" w:sz="0" w:space="0" w:color="auto"/>
            <w:left w:val="none" w:sz="0" w:space="0" w:color="auto"/>
            <w:bottom w:val="none" w:sz="0" w:space="0" w:color="auto"/>
            <w:right w:val="none" w:sz="0" w:space="0" w:color="auto"/>
          </w:divBdr>
        </w:div>
        <w:div w:id="1632396667">
          <w:marLeft w:val="300"/>
          <w:marRight w:val="0"/>
          <w:marTop w:val="0"/>
          <w:marBottom w:val="0"/>
          <w:divBdr>
            <w:top w:val="none" w:sz="0" w:space="0" w:color="auto"/>
            <w:left w:val="none" w:sz="0" w:space="0" w:color="auto"/>
            <w:bottom w:val="none" w:sz="0" w:space="0" w:color="auto"/>
            <w:right w:val="none" w:sz="0" w:space="0" w:color="auto"/>
          </w:divBdr>
        </w:div>
      </w:divsChild>
    </w:div>
    <w:div w:id="1360013585">
      <w:bodyDiv w:val="1"/>
      <w:marLeft w:val="0"/>
      <w:marRight w:val="0"/>
      <w:marTop w:val="0"/>
      <w:marBottom w:val="0"/>
      <w:divBdr>
        <w:top w:val="none" w:sz="0" w:space="0" w:color="auto"/>
        <w:left w:val="none" w:sz="0" w:space="0" w:color="auto"/>
        <w:bottom w:val="none" w:sz="0" w:space="0" w:color="auto"/>
        <w:right w:val="none" w:sz="0" w:space="0" w:color="auto"/>
      </w:divBdr>
      <w:divsChild>
        <w:div w:id="1574660357">
          <w:marLeft w:val="-450"/>
          <w:marRight w:val="0"/>
          <w:marTop w:val="525"/>
          <w:marBottom w:val="225"/>
          <w:divBdr>
            <w:top w:val="none" w:sz="0" w:space="0" w:color="auto"/>
            <w:left w:val="single" w:sz="48" w:space="0" w:color="4F9CEE"/>
            <w:bottom w:val="none" w:sz="0" w:space="0" w:color="auto"/>
            <w:right w:val="none" w:sz="0" w:space="0" w:color="auto"/>
          </w:divBdr>
        </w:div>
        <w:div w:id="343869489">
          <w:marLeft w:val="0"/>
          <w:marRight w:val="0"/>
          <w:marTop w:val="0"/>
          <w:marBottom w:val="225"/>
          <w:divBdr>
            <w:top w:val="none" w:sz="0" w:space="0" w:color="auto"/>
            <w:left w:val="none" w:sz="0" w:space="0" w:color="auto"/>
            <w:bottom w:val="none" w:sz="0" w:space="0" w:color="auto"/>
            <w:right w:val="none" w:sz="0" w:space="0" w:color="auto"/>
          </w:divBdr>
        </w:div>
        <w:div w:id="1377312082">
          <w:marLeft w:val="0"/>
          <w:marRight w:val="0"/>
          <w:marTop w:val="0"/>
          <w:marBottom w:val="225"/>
          <w:divBdr>
            <w:top w:val="none" w:sz="0" w:space="0" w:color="auto"/>
            <w:left w:val="none" w:sz="0" w:space="0" w:color="auto"/>
            <w:bottom w:val="none" w:sz="0" w:space="0" w:color="auto"/>
            <w:right w:val="none" w:sz="0" w:space="0" w:color="auto"/>
          </w:divBdr>
        </w:div>
      </w:divsChild>
    </w:div>
    <w:div w:id="1388452810">
      <w:bodyDiv w:val="1"/>
      <w:marLeft w:val="0"/>
      <w:marRight w:val="0"/>
      <w:marTop w:val="0"/>
      <w:marBottom w:val="0"/>
      <w:divBdr>
        <w:top w:val="none" w:sz="0" w:space="0" w:color="auto"/>
        <w:left w:val="none" w:sz="0" w:space="0" w:color="auto"/>
        <w:bottom w:val="none" w:sz="0" w:space="0" w:color="auto"/>
        <w:right w:val="none" w:sz="0" w:space="0" w:color="auto"/>
      </w:divBdr>
      <w:divsChild>
        <w:div w:id="1143079670">
          <w:marLeft w:val="0"/>
          <w:marRight w:val="0"/>
          <w:marTop w:val="300"/>
          <w:marBottom w:val="180"/>
          <w:divBdr>
            <w:top w:val="none" w:sz="0" w:space="0" w:color="auto"/>
            <w:left w:val="none" w:sz="0" w:space="0" w:color="auto"/>
            <w:bottom w:val="none" w:sz="0" w:space="0" w:color="auto"/>
            <w:right w:val="none" w:sz="0" w:space="0" w:color="auto"/>
          </w:divBdr>
        </w:div>
        <w:div w:id="773937028">
          <w:marLeft w:val="0"/>
          <w:marRight w:val="0"/>
          <w:marTop w:val="0"/>
          <w:marBottom w:val="225"/>
          <w:divBdr>
            <w:top w:val="none" w:sz="0" w:space="0" w:color="auto"/>
            <w:left w:val="none" w:sz="0" w:space="0" w:color="auto"/>
            <w:bottom w:val="none" w:sz="0" w:space="0" w:color="auto"/>
            <w:right w:val="none" w:sz="0" w:space="0" w:color="auto"/>
          </w:divBdr>
        </w:div>
        <w:div w:id="342629810">
          <w:marLeft w:val="0"/>
          <w:marRight w:val="0"/>
          <w:marTop w:val="0"/>
          <w:marBottom w:val="225"/>
          <w:divBdr>
            <w:top w:val="none" w:sz="0" w:space="0" w:color="auto"/>
            <w:left w:val="none" w:sz="0" w:space="0" w:color="auto"/>
            <w:bottom w:val="none" w:sz="0" w:space="0" w:color="auto"/>
            <w:right w:val="none" w:sz="0" w:space="0" w:color="auto"/>
          </w:divBdr>
        </w:div>
        <w:div w:id="1069377221">
          <w:marLeft w:val="0"/>
          <w:marRight w:val="0"/>
          <w:marTop w:val="0"/>
          <w:marBottom w:val="225"/>
          <w:divBdr>
            <w:top w:val="none" w:sz="0" w:space="0" w:color="auto"/>
            <w:left w:val="none" w:sz="0" w:space="0" w:color="auto"/>
            <w:bottom w:val="none" w:sz="0" w:space="0" w:color="auto"/>
            <w:right w:val="none" w:sz="0" w:space="0" w:color="auto"/>
          </w:divBdr>
        </w:div>
        <w:div w:id="1069310806">
          <w:marLeft w:val="300"/>
          <w:marRight w:val="0"/>
          <w:marTop w:val="0"/>
          <w:marBottom w:val="0"/>
          <w:divBdr>
            <w:top w:val="none" w:sz="0" w:space="0" w:color="auto"/>
            <w:left w:val="none" w:sz="0" w:space="0" w:color="auto"/>
            <w:bottom w:val="none" w:sz="0" w:space="0" w:color="auto"/>
            <w:right w:val="none" w:sz="0" w:space="0" w:color="auto"/>
          </w:divBdr>
        </w:div>
        <w:div w:id="1886794952">
          <w:marLeft w:val="300"/>
          <w:marRight w:val="0"/>
          <w:marTop w:val="0"/>
          <w:marBottom w:val="0"/>
          <w:divBdr>
            <w:top w:val="none" w:sz="0" w:space="0" w:color="auto"/>
            <w:left w:val="none" w:sz="0" w:space="0" w:color="auto"/>
            <w:bottom w:val="none" w:sz="0" w:space="0" w:color="auto"/>
            <w:right w:val="none" w:sz="0" w:space="0" w:color="auto"/>
          </w:divBdr>
        </w:div>
        <w:div w:id="1941184340">
          <w:marLeft w:val="300"/>
          <w:marRight w:val="0"/>
          <w:marTop w:val="0"/>
          <w:marBottom w:val="0"/>
          <w:divBdr>
            <w:top w:val="none" w:sz="0" w:space="0" w:color="auto"/>
            <w:left w:val="none" w:sz="0" w:space="0" w:color="auto"/>
            <w:bottom w:val="none" w:sz="0" w:space="0" w:color="auto"/>
            <w:right w:val="none" w:sz="0" w:space="0" w:color="auto"/>
          </w:divBdr>
        </w:div>
        <w:div w:id="2086757044">
          <w:marLeft w:val="0"/>
          <w:marRight w:val="0"/>
          <w:marTop w:val="0"/>
          <w:marBottom w:val="225"/>
          <w:divBdr>
            <w:top w:val="none" w:sz="0" w:space="0" w:color="auto"/>
            <w:left w:val="none" w:sz="0" w:space="0" w:color="auto"/>
            <w:bottom w:val="none" w:sz="0" w:space="0" w:color="auto"/>
            <w:right w:val="none" w:sz="0" w:space="0" w:color="auto"/>
          </w:divBdr>
        </w:div>
        <w:div w:id="1006979742">
          <w:marLeft w:val="0"/>
          <w:marRight w:val="0"/>
          <w:marTop w:val="0"/>
          <w:marBottom w:val="225"/>
          <w:divBdr>
            <w:top w:val="none" w:sz="0" w:space="0" w:color="auto"/>
            <w:left w:val="none" w:sz="0" w:space="0" w:color="auto"/>
            <w:bottom w:val="none" w:sz="0" w:space="0" w:color="auto"/>
            <w:right w:val="none" w:sz="0" w:space="0" w:color="auto"/>
          </w:divBdr>
        </w:div>
        <w:div w:id="676613548">
          <w:marLeft w:val="0"/>
          <w:marRight w:val="0"/>
          <w:marTop w:val="0"/>
          <w:marBottom w:val="225"/>
          <w:divBdr>
            <w:top w:val="none" w:sz="0" w:space="0" w:color="auto"/>
            <w:left w:val="none" w:sz="0" w:space="0" w:color="auto"/>
            <w:bottom w:val="none" w:sz="0" w:space="0" w:color="auto"/>
            <w:right w:val="none" w:sz="0" w:space="0" w:color="auto"/>
          </w:divBdr>
        </w:div>
        <w:div w:id="1630670690">
          <w:marLeft w:val="0"/>
          <w:marRight w:val="0"/>
          <w:marTop w:val="0"/>
          <w:marBottom w:val="225"/>
          <w:divBdr>
            <w:top w:val="none" w:sz="0" w:space="0" w:color="auto"/>
            <w:left w:val="none" w:sz="0" w:space="0" w:color="auto"/>
            <w:bottom w:val="none" w:sz="0" w:space="0" w:color="auto"/>
            <w:right w:val="none" w:sz="0" w:space="0" w:color="auto"/>
          </w:divBdr>
        </w:div>
        <w:div w:id="531650230">
          <w:marLeft w:val="0"/>
          <w:marRight w:val="0"/>
          <w:marTop w:val="300"/>
          <w:marBottom w:val="180"/>
          <w:divBdr>
            <w:top w:val="none" w:sz="0" w:space="0" w:color="auto"/>
            <w:left w:val="none" w:sz="0" w:space="0" w:color="auto"/>
            <w:bottom w:val="none" w:sz="0" w:space="0" w:color="auto"/>
            <w:right w:val="none" w:sz="0" w:space="0" w:color="auto"/>
          </w:divBdr>
        </w:div>
        <w:div w:id="754976976">
          <w:marLeft w:val="0"/>
          <w:marRight w:val="0"/>
          <w:marTop w:val="0"/>
          <w:marBottom w:val="225"/>
          <w:divBdr>
            <w:top w:val="none" w:sz="0" w:space="0" w:color="auto"/>
            <w:left w:val="none" w:sz="0" w:space="0" w:color="auto"/>
            <w:bottom w:val="none" w:sz="0" w:space="0" w:color="auto"/>
            <w:right w:val="none" w:sz="0" w:space="0" w:color="auto"/>
          </w:divBdr>
        </w:div>
        <w:div w:id="414790868">
          <w:marLeft w:val="0"/>
          <w:marRight w:val="0"/>
          <w:marTop w:val="0"/>
          <w:marBottom w:val="225"/>
          <w:divBdr>
            <w:top w:val="none" w:sz="0" w:space="0" w:color="auto"/>
            <w:left w:val="none" w:sz="0" w:space="0" w:color="auto"/>
            <w:bottom w:val="none" w:sz="0" w:space="0" w:color="auto"/>
            <w:right w:val="none" w:sz="0" w:space="0" w:color="auto"/>
          </w:divBdr>
        </w:div>
        <w:div w:id="830027167">
          <w:marLeft w:val="0"/>
          <w:marRight w:val="0"/>
          <w:marTop w:val="300"/>
          <w:marBottom w:val="180"/>
          <w:divBdr>
            <w:top w:val="none" w:sz="0" w:space="0" w:color="auto"/>
            <w:left w:val="none" w:sz="0" w:space="0" w:color="auto"/>
            <w:bottom w:val="none" w:sz="0" w:space="0" w:color="auto"/>
            <w:right w:val="none" w:sz="0" w:space="0" w:color="auto"/>
          </w:divBdr>
        </w:div>
        <w:div w:id="1052074148">
          <w:marLeft w:val="0"/>
          <w:marRight w:val="0"/>
          <w:marTop w:val="0"/>
          <w:marBottom w:val="225"/>
          <w:divBdr>
            <w:top w:val="none" w:sz="0" w:space="0" w:color="auto"/>
            <w:left w:val="none" w:sz="0" w:space="0" w:color="auto"/>
            <w:bottom w:val="none" w:sz="0" w:space="0" w:color="auto"/>
            <w:right w:val="none" w:sz="0" w:space="0" w:color="auto"/>
          </w:divBdr>
        </w:div>
        <w:div w:id="702559221">
          <w:marLeft w:val="0"/>
          <w:marRight w:val="0"/>
          <w:marTop w:val="0"/>
          <w:marBottom w:val="225"/>
          <w:divBdr>
            <w:top w:val="none" w:sz="0" w:space="0" w:color="auto"/>
            <w:left w:val="none" w:sz="0" w:space="0" w:color="auto"/>
            <w:bottom w:val="none" w:sz="0" w:space="0" w:color="auto"/>
            <w:right w:val="none" w:sz="0" w:space="0" w:color="auto"/>
          </w:divBdr>
        </w:div>
        <w:div w:id="1327979350">
          <w:marLeft w:val="0"/>
          <w:marRight w:val="0"/>
          <w:marTop w:val="300"/>
          <w:marBottom w:val="180"/>
          <w:divBdr>
            <w:top w:val="none" w:sz="0" w:space="0" w:color="auto"/>
            <w:left w:val="none" w:sz="0" w:space="0" w:color="auto"/>
            <w:bottom w:val="none" w:sz="0" w:space="0" w:color="auto"/>
            <w:right w:val="none" w:sz="0" w:space="0" w:color="auto"/>
          </w:divBdr>
        </w:div>
        <w:div w:id="140122049">
          <w:marLeft w:val="0"/>
          <w:marRight w:val="0"/>
          <w:marTop w:val="0"/>
          <w:marBottom w:val="225"/>
          <w:divBdr>
            <w:top w:val="none" w:sz="0" w:space="0" w:color="auto"/>
            <w:left w:val="none" w:sz="0" w:space="0" w:color="auto"/>
            <w:bottom w:val="none" w:sz="0" w:space="0" w:color="auto"/>
            <w:right w:val="none" w:sz="0" w:space="0" w:color="auto"/>
          </w:divBdr>
        </w:div>
        <w:div w:id="1593319782">
          <w:marLeft w:val="0"/>
          <w:marRight w:val="0"/>
          <w:marTop w:val="0"/>
          <w:marBottom w:val="225"/>
          <w:divBdr>
            <w:top w:val="none" w:sz="0" w:space="0" w:color="auto"/>
            <w:left w:val="none" w:sz="0" w:space="0" w:color="auto"/>
            <w:bottom w:val="none" w:sz="0" w:space="0" w:color="auto"/>
            <w:right w:val="none" w:sz="0" w:space="0" w:color="auto"/>
          </w:divBdr>
        </w:div>
        <w:div w:id="1107316290">
          <w:marLeft w:val="300"/>
          <w:marRight w:val="0"/>
          <w:marTop w:val="0"/>
          <w:marBottom w:val="0"/>
          <w:divBdr>
            <w:top w:val="none" w:sz="0" w:space="0" w:color="auto"/>
            <w:left w:val="none" w:sz="0" w:space="0" w:color="auto"/>
            <w:bottom w:val="none" w:sz="0" w:space="0" w:color="auto"/>
            <w:right w:val="none" w:sz="0" w:space="0" w:color="auto"/>
          </w:divBdr>
        </w:div>
        <w:div w:id="1671640107">
          <w:marLeft w:val="300"/>
          <w:marRight w:val="0"/>
          <w:marTop w:val="0"/>
          <w:marBottom w:val="0"/>
          <w:divBdr>
            <w:top w:val="none" w:sz="0" w:space="0" w:color="auto"/>
            <w:left w:val="none" w:sz="0" w:space="0" w:color="auto"/>
            <w:bottom w:val="none" w:sz="0" w:space="0" w:color="auto"/>
            <w:right w:val="none" w:sz="0" w:space="0" w:color="auto"/>
          </w:divBdr>
        </w:div>
        <w:div w:id="1736005592">
          <w:marLeft w:val="300"/>
          <w:marRight w:val="0"/>
          <w:marTop w:val="0"/>
          <w:marBottom w:val="0"/>
          <w:divBdr>
            <w:top w:val="none" w:sz="0" w:space="0" w:color="auto"/>
            <w:left w:val="none" w:sz="0" w:space="0" w:color="auto"/>
            <w:bottom w:val="none" w:sz="0" w:space="0" w:color="auto"/>
            <w:right w:val="none" w:sz="0" w:space="0" w:color="auto"/>
          </w:divBdr>
        </w:div>
        <w:div w:id="781611754">
          <w:marLeft w:val="300"/>
          <w:marRight w:val="0"/>
          <w:marTop w:val="0"/>
          <w:marBottom w:val="0"/>
          <w:divBdr>
            <w:top w:val="none" w:sz="0" w:space="0" w:color="auto"/>
            <w:left w:val="none" w:sz="0" w:space="0" w:color="auto"/>
            <w:bottom w:val="none" w:sz="0" w:space="0" w:color="auto"/>
            <w:right w:val="none" w:sz="0" w:space="0" w:color="auto"/>
          </w:divBdr>
        </w:div>
        <w:div w:id="707729678">
          <w:marLeft w:val="300"/>
          <w:marRight w:val="0"/>
          <w:marTop w:val="0"/>
          <w:marBottom w:val="0"/>
          <w:divBdr>
            <w:top w:val="none" w:sz="0" w:space="0" w:color="auto"/>
            <w:left w:val="none" w:sz="0" w:space="0" w:color="auto"/>
            <w:bottom w:val="none" w:sz="0" w:space="0" w:color="auto"/>
            <w:right w:val="none" w:sz="0" w:space="0" w:color="auto"/>
          </w:divBdr>
        </w:div>
        <w:div w:id="1280991204">
          <w:marLeft w:val="0"/>
          <w:marRight w:val="0"/>
          <w:marTop w:val="0"/>
          <w:marBottom w:val="225"/>
          <w:divBdr>
            <w:top w:val="none" w:sz="0" w:space="0" w:color="auto"/>
            <w:left w:val="none" w:sz="0" w:space="0" w:color="auto"/>
            <w:bottom w:val="none" w:sz="0" w:space="0" w:color="auto"/>
            <w:right w:val="none" w:sz="0" w:space="0" w:color="auto"/>
          </w:divBdr>
        </w:div>
      </w:divsChild>
    </w:div>
    <w:div w:id="1504591438">
      <w:bodyDiv w:val="1"/>
      <w:marLeft w:val="0"/>
      <w:marRight w:val="0"/>
      <w:marTop w:val="0"/>
      <w:marBottom w:val="0"/>
      <w:divBdr>
        <w:top w:val="none" w:sz="0" w:space="0" w:color="auto"/>
        <w:left w:val="none" w:sz="0" w:space="0" w:color="auto"/>
        <w:bottom w:val="none" w:sz="0" w:space="0" w:color="auto"/>
        <w:right w:val="none" w:sz="0" w:space="0" w:color="auto"/>
      </w:divBdr>
      <w:divsChild>
        <w:div w:id="46490608">
          <w:marLeft w:val="-450"/>
          <w:marRight w:val="0"/>
          <w:marTop w:val="525"/>
          <w:marBottom w:val="225"/>
          <w:divBdr>
            <w:top w:val="none" w:sz="0" w:space="0" w:color="auto"/>
            <w:left w:val="single" w:sz="48" w:space="0" w:color="4F9CEE"/>
            <w:bottom w:val="none" w:sz="0" w:space="0" w:color="auto"/>
            <w:right w:val="none" w:sz="0" w:space="0" w:color="auto"/>
          </w:divBdr>
        </w:div>
        <w:div w:id="570580852">
          <w:marLeft w:val="0"/>
          <w:marRight w:val="0"/>
          <w:marTop w:val="0"/>
          <w:marBottom w:val="225"/>
          <w:divBdr>
            <w:top w:val="none" w:sz="0" w:space="0" w:color="auto"/>
            <w:left w:val="none" w:sz="0" w:space="0" w:color="auto"/>
            <w:bottom w:val="none" w:sz="0" w:space="0" w:color="auto"/>
            <w:right w:val="none" w:sz="0" w:space="0" w:color="auto"/>
          </w:divBdr>
        </w:div>
        <w:div w:id="2122526666">
          <w:marLeft w:val="0"/>
          <w:marRight w:val="0"/>
          <w:marTop w:val="300"/>
          <w:marBottom w:val="180"/>
          <w:divBdr>
            <w:top w:val="none" w:sz="0" w:space="0" w:color="auto"/>
            <w:left w:val="none" w:sz="0" w:space="0" w:color="auto"/>
            <w:bottom w:val="none" w:sz="0" w:space="0" w:color="auto"/>
            <w:right w:val="none" w:sz="0" w:space="0" w:color="auto"/>
          </w:divBdr>
        </w:div>
        <w:div w:id="1781877674">
          <w:marLeft w:val="0"/>
          <w:marRight w:val="0"/>
          <w:marTop w:val="0"/>
          <w:marBottom w:val="225"/>
          <w:divBdr>
            <w:top w:val="none" w:sz="0" w:space="0" w:color="auto"/>
            <w:left w:val="none" w:sz="0" w:space="0" w:color="auto"/>
            <w:bottom w:val="none" w:sz="0" w:space="0" w:color="auto"/>
            <w:right w:val="none" w:sz="0" w:space="0" w:color="auto"/>
          </w:divBdr>
        </w:div>
      </w:divsChild>
    </w:div>
    <w:div w:id="1779519716">
      <w:bodyDiv w:val="1"/>
      <w:marLeft w:val="0"/>
      <w:marRight w:val="0"/>
      <w:marTop w:val="0"/>
      <w:marBottom w:val="0"/>
      <w:divBdr>
        <w:top w:val="none" w:sz="0" w:space="0" w:color="auto"/>
        <w:left w:val="none" w:sz="0" w:space="0" w:color="auto"/>
        <w:bottom w:val="none" w:sz="0" w:space="0" w:color="auto"/>
        <w:right w:val="none" w:sz="0" w:space="0" w:color="auto"/>
      </w:divBdr>
      <w:divsChild>
        <w:div w:id="1944262732">
          <w:marLeft w:val="0"/>
          <w:marRight w:val="0"/>
          <w:marTop w:val="0"/>
          <w:marBottom w:val="225"/>
          <w:divBdr>
            <w:top w:val="none" w:sz="0" w:space="0" w:color="auto"/>
            <w:left w:val="none" w:sz="0" w:space="0" w:color="auto"/>
            <w:bottom w:val="none" w:sz="0" w:space="0" w:color="auto"/>
            <w:right w:val="none" w:sz="0" w:space="0" w:color="auto"/>
          </w:divBdr>
        </w:div>
        <w:div w:id="640842533">
          <w:marLeft w:val="0"/>
          <w:marRight w:val="0"/>
          <w:marTop w:val="0"/>
          <w:marBottom w:val="225"/>
          <w:divBdr>
            <w:top w:val="none" w:sz="0" w:space="0" w:color="auto"/>
            <w:left w:val="none" w:sz="0" w:space="0" w:color="auto"/>
            <w:bottom w:val="none" w:sz="0" w:space="0" w:color="auto"/>
            <w:right w:val="none" w:sz="0" w:space="0" w:color="auto"/>
          </w:divBdr>
        </w:div>
      </w:divsChild>
    </w:div>
    <w:div w:id="2011978741">
      <w:bodyDiv w:val="1"/>
      <w:marLeft w:val="0"/>
      <w:marRight w:val="0"/>
      <w:marTop w:val="0"/>
      <w:marBottom w:val="0"/>
      <w:divBdr>
        <w:top w:val="none" w:sz="0" w:space="0" w:color="auto"/>
        <w:left w:val="none" w:sz="0" w:space="0" w:color="auto"/>
        <w:bottom w:val="none" w:sz="0" w:space="0" w:color="auto"/>
        <w:right w:val="none" w:sz="0" w:space="0" w:color="auto"/>
      </w:divBdr>
      <w:divsChild>
        <w:div w:id="419374157">
          <w:marLeft w:val="0"/>
          <w:marRight w:val="0"/>
          <w:marTop w:val="300"/>
          <w:marBottom w:val="180"/>
          <w:divBdr>
            <w:top w:val="none" w:sz="0" w:space="0" w:color="auto"/>
            <w:left w:val="none" w:sz="0" w:space="0" w:color="auto"/>
            <w:bottom w:val="none" w:sz="0" w:space="0" w:color="auto"/>
            <w:right w:val="none" w:sz="0" w:space="0" w:color="auto"/>
          </w:divBdr>
        </w:div>
        <w:div w:id="1349723219">
          <w:marLeft w:val="300"/>
          <w:marRight w:val="0"/>
          <w:marTop w:val="0"/>
          <w:marBottom w:val="0"/>
          <w:divBdr>
            <w:top w:val="none" w:sz="0" w:space="0" w:color="auto"/>
            <w:left w:val="none" w:sz="0" w:space="0" w:color="auto"/>
            <w:bottom w:val="none" w:sz="0" w:space="0" w:color="auto"/>
            <w:right w:val="none" w:sz="0" w:space="0" w:color="auto"/>
          </w:divBdr>
        </w:div>
        <w:div w:id="272984828">
          <w:marLeft w:val="300"/>
          <w:marRight w:val="0"/>
          <w:marTop w:val="0"/>
          <w:marBottom w:val="0"/>
          <w:divBdr>
            <w:top w:val="none" w:sz="0" w:space="0" w:color="auto"/>
            <w:left w:val="none" w:sz="0" w:space="0" w:color="auto"/>
            <w:bottom w:val="none" w:sz="0" w:space="0" w:color="auto"/>
            <w:right w:val="none" w:sz="0" w:space="0" w:color="auto"/>
          </w:divBdr>
        </w:div>
        <w:div w:id="194511087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2022-03-10T02:27:00Z</dcterms:created>
  <dcterms:modified xsi:type="dcterms:W3CDTF">2022-03-10T02:56:00Z</dcterms:modified>
</cp:coreProperties>
</file>